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6C" w:rsidRP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к приказу № 01-08-02/1 от 09.01.2020</w:t>
      </w:r>
    </w:p>
    <w:p w:rsidR="0035296C" w:rsidRP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6C">
        <w:rPr>
          <w:rFonts w:ascii="Times New Roman" w:hAnsi="Times New Roman" w:cs="Times New Roman"/>
          <w:b/>
          <w:sz w:val="24"/>
          <w:szCs w:val="24"/>
        </w:rPr>
        <w:t xml:space="preserve">Конспект на тему: </w:t>
      </w:r>
      <w:r w:rsidRPr="0035296C">
        <w:rPr>
          <w:rFonts w:ascii="Times New Roman" w:hAnsi="Times New Roman" w:cs="Times New Roman"/>
          <w:b/>
          <w:sz w:val="24"/>
          <w:szCs w:val="24"/>
        </w:rPr>
        <w:t>П</w:t>
      </w:r>
      <w:r w:rsidRPr="0035296C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Pr="0035296C">
        <w:rPr>
          <w:rFonts w:ascii="Times New Roman" w:hAnsi="Times New Roman" w:cs="Times New Roman"/>
          <w:b/>
          <w:sz w:val="24"/>
          <w:szCs w:val="24"/>
        </w:rPr>
        <w:t>о конфликте интересов в Государственном бюджетном учреждении</w:t>
      </w:r>
      <w:r w:rsidRPr="0035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96C">
        <w:rPr>
          <w:rFonts w:ascii="Times New Roman" w:hAnsi="Times New Roman" w:cs="Times New Roman"/>
          <w:b/>
          <w:sz w:val="24"/>
          <w:szCs w:val="24"/>
        </w:rPr>
        <w:t>«Бассейн «Орион» в новой редакции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296C">
        <w:rPr>
          <w:rFonts w:ascii="Times New Roman" w:hAnsi="Times New Roman" w:cs="Times New Roman"/>
          <w:sz w:val="24"/>
          <w:szCs w:val="24"/>
        </w:rPr>
        <w:t>Цели и задачи Положения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Настоящее Положение о конфликте интересов в Государственном бюджетном учреждении «Бассейн «Орион» (далее – Положение о конфликте интересов/ ГБУ «Бассейн «Орион»)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Государственного бюджетного учреждения «бассейн «Орион» и основано на общепризнанных нравственных принципах и нормах российского общества и государства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>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2. Работники должны соблюдать интересы ГБУ «Бассейн «Орион», прежде всего в отношении целей его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ГБУ «Бассейн «Орион».    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3. Работники должны избегать любых конфликтов интересов, должны быть независимы от конфликта интересов, затрагивающего ГБУ «Бассейн «Орион».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ГБУ «Бассейн «Орион».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5. Основными мерами по предотвращению конфликта интересов являются: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строгое соблюдение директором и работниками ГБУ «Бассейн «Орион» обязанностей, установленных законодательством, уставом ГБУ «Бассейн «Орион», иными локальными нормативными актами, должностными инструкциями;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утверждение и поддержание организационной структуры ГБУ «Бассейн «Орион», которая четко разграничивает сферы ответственности, полномочия и отчетность;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внедрение практики принятия коллегиальных решений по всем наиболее ответственным и масштабным вопросам, с использованием всей имеющейся в ГБУ «Бассейн «Орион» информации, в том числе бухгалтерской, статистической управленческой и иной отчетности;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96C">
        <w:rPr>
          <w:rFonts w:ascii="Times New Roman" w:hAnsi="Times New Roman" w:cs="Times New Roman"/>
          <w:sz w:val="24"/>
          <w:szCs w:val="24"/>
        </w:rPr>
        <w:t>- исключение действий, которые приведут к возникновению конфликта интересов: директор и работники ГБУ «Бассейн «Орион» должны воздерживаться от участия в совершении операций или сделках, в которые вовлечены лица и (или) организации, с которыми директор ГБУ «Бассейн «Орион» и его работники либо члены их семей имеют личные связи или финансовые интересы;</w:t>
      </w:r>
      <w:proofErr w:type="gramEnd"/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6. В целях предотвращения конфликта интересов директор и работники ГБУ «Бассейн «Орион» обязаны: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исполнять обязанности с учетом разграничения полномочий, установленных локальными нормативными актами ГБУ «Бассейн «Орион»;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соблюдать требования законодательства Российской Федерации, устава ГБУ «Бассейн «Орион», локальных нормативных актов ГБУ «Бассейн «Орион», настоящего Положения о конфликте интересов;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lastRenderedPageBreak/>
        <w:t>-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ГБУ «Бассейн «Орион» без учета своих личных интересов, интересов своих родственников и друзей;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воздерживаться от совершений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обеспечивать эффективность управления финансовыми, материальными и кадровыми ресурсами ГБУ «Бассейн «Орион»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исключить возможность вовлечения ГБУ «Бассейн «Орион», директора ГБУ «Бассейн «Орион» и его работников в осуществление противоправной деятельности;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обеспечивать достоверность бухгалтерской отчетности и иной публикуемой информации;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своевременно рассматривать достоверность и объективность негативной информации о ГБУ «Бассейн «Орион»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предоставлять исчерпывающую информацию по вопросам, которые могут стать предметом конфликта интересов;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обеспечивать сохранность денежных средств и другого имущества ГБУ «Бассейн «Орион»;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обеспечивать своевременное выявление конфликтов интересов на самых ранних стадиях их развития и внимательное отношение к ним со стороны директора и работников Учреждения.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7.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8. Работники должны без промедления сообщать о любых конфликтах интересов директору ГБУ «Бассейн «Орион»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9.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10. Предотвращение или урегулирование конфликта интересов может состоять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>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ограничении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доступа работника к конкретной информации, которая может затрагивать личные интересы работника;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добровольном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пересмотре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и изменении трудовых обязанностей работника;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временном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отстранении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lastRenderedPageBreak/>
        <w:t>-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от своего личного интереса, порождающего конфликт с интересами ГБУ «Бассейн «Орион»;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увольнении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из ГБУ «Бассейн «Орион» по инициативе работника;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увольнении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11. Типовые ситуации конфликта интересов, которые могут возникнуть при осуществлении деятельности Учреждения: 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11.1. Работник Учреждения участвует в принятии кадровых решений в отношении лиц, являющихся его родственниками, друзьями или иных лиц, с которым связана его личная заинтересованность.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Пример: работник ходатайствует о повышении заработной платы, либо о поощрении, либо о переводе на другую более высокооплачиваемую должность в отношении своего родственника, друга или иных лиц, с которыми связана его личная заинтересованность.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на иную должность или изменение круга его должностных обязанностей.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11.2. Работник Учреждения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отношение с Учреждением и намеревающейся установить такие отношения.   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Пример: работник организации, ответственный за закупку материальных средств, осуществляет выбор из ограниченного числа поставщиков, либо закупка осуществляется  у организации, руководителем которой является родственник или друг данного работника.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Возможные способы урегулирования:  отстранение работника от принятия решения, которое является предметом конфликта интересов.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11.3. Работник Учреждения принимает решение о закупке Учреждением товаров, являющихся результатами интеллектуальной собственности,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Пример: работник Учреждения принимает решение о закупке программы, патент на которую принадлежит работнику.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11.4. Работник Учреждения или иное лицо, с которым связана личная заинтересованность работника, получает материальные блага или услуги от организации, имеющей деловые отношения с Учреждением, намеревается установить такие отношения.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Пример:  работник Учреждения, в чьи трудовые обязанности входит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 xml:space="preserve"> качеством товаров или услуг, предоставляемых контрагентами, получает значительную скидку на товары контрагентов, которые являются поставщиками Учреждения.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Возможные способы урегулирования: рекомендация работнику отказаться от предоставляемых благ или услуг; отстранение работника о принятия решения, которое является предметом конфликта интересов; изменение трудовых обязанностей работника.</w:t>
      </w:r>
    </w:p>
    <w:p w:rsidR="0035296C" w:rsidRPr="0035296C" w:rsidRDefault="0035296C" w:rsidP="00352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11.5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Пример: работник Учреждения получает дорогостоящий подарок от своего подчиненного, при этом в полномочия работника входит принятие решений о повышении заработной платы подчиненным и назначении на более высокие должности в Учреждении.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lastRenderedPageBreak/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2.</w:t>
      </w:r>
      <w:r w:rsidRPr="0035296C">
        <w:rPr>
          <w:rFonts w:ascii="Times New Roman" w:hAnsi="Times New Roman" w:cs="Times New Roman"/>
          <w:sz w:val="24"/>
          <w:szCs w:val="24"/>
        </w:rPr>
        <w:tab/>
        <w:t>Процедура раскрытия конфликта интересов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 Учреждении возможно установление различных видов раскрытия конфликтов интересов, в том числе: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Поступившие сведения о возникшем конфликте интересов должны быть тщательно проверены ответственным лицом, с целью оценки серьезности возникающих для Учреждения рисков и выбора наиболее подходящей формы урегулирования конфликта интересов. Рассмотрение полученной информации проводится коллегиально, с участием директора Учреждения, работника, ответственного за ведение кадрового делопроизводства и представителя профсоюзного комитета.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 итоге проверки возможен вывод, что ситуация, сведения о которой были представлены работником, не является конфликтом интересов и, как следствие, не нуждаются в специальных способах урегулирования. Также возможен вывод, что конфликт интересов имеет место, для чего использовать различные способы его разрешения, в том числе: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в процессе принятия решений по вопросам, которые находятся или могут оказаться под влиянием конфликта интересов;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Учреждения;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Учреждения;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увольнение работника Учреждения по собственной инициативе;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увольнение работника Учреждения по инициативе работодателя за совершение дисциплинарного проступка, то есть на неисполнение или ненадлежащее исполнение работником по его вине возложенных на него трудовых обязанностей;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том случае, если более «мягкие» меры оказались недостаточно эффективными. При принятии решения о выборе конкретного способа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интересов Учреждения.</w:t>
      </w:r>
    </w:p>
    <w:p w:rsid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lastRenderedPageBreak/>
        <w:t>3. Декларация о конфликте интересов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Информация о возможности возникновения  или возникновении конфликта интересов представляется в виде декларации о конфликте интересов, форма и порядок заполнения которой утверждена приказом директора Учреждения,  содержащей два раздела.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директором в установленном порядке.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Декларация о конфликте интересов носит строго конфиденциальный характер (по заполнению) и предназначена исключительно для внутреннего пользования Учреждения. Содержание декларации о конфликте интересов не подлежит раскрытию каким-либо третьим сторонам и не может быть использовано ими в каких-либо целях. Декларация о конфликте интересов хранится в личном деле работника Учреждения.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Периодичность составления Декларации о конфликте интересов: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6C">
        <w:rPr>
          <w:rFonts w:ascii="Times New Roman" w:hAnsi="Times New Roman" w:cs="Times New Roman"/>
          <w:sz w:val="24"/>
          <w:szCs w:val="24"/>
        </w:rPr>
        <w:t xml:space="preserve">- ежегодно в срок до 01 февраля года, следующего за </w:t>
      </w:r>
      <w:proofErr w:type="gramStart"/>
      <w:r w:rsidRPr="0035296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35296C">
        <w:rPr>
          <w:rFonts w:ascii="Times New Roman" w:hAnsi="Times New Roman" w:cs="Times New Roman"/>
          <w:sz w:val="24"/>
          <w:szCs w:val="24"/>
        </w:rPr>
        <w:t>.</w:t>
      </w:r>
    </w:p>
    <w:p w:rsid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5296C" w:rsidRPr="0035296C" w:rsidRDefault="0035296C" w:rsidP="0035296C">
      <w:pPr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rPr>
          <w:rFonts w:ascii="Times New Roman" w:hAnsi="Times New Roman" w:cs="Times New Roman"/>
          <w:sz w:val="24"/>
          <w:szCs w:val="24"/>
        </w:rPr>
      </w:pPr>
    </w:p>
    <w:p w:rsidR="001C1C59" w:rsidRDefault="00D67BA3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Default="0035296C">
      <w:pPr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96C" w:rsidRP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Приложение № 2 </w:t>
      </w:r>
    </w:p>
    <w:p w:rsidR="0035296C" w:rsidRPr="0035296C" w:rsidRDefault="0035296C" w:rsidP="003529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к приказу № 01-08-02/1 от 09.01.2020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296C" w:rsidRP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b/>
          <w:sz w:val="24"/>
          <w:szCs w:val="28"/>
        </w:rPr>
        <w:t xml:space="preserve">Конспект на тему: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5296C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 xml:space="preserve">оложение </w:t>
      </w:r>
      <w:r w:rsidRPr="0035296C">
        <w:rPr>
          <w:rFonts w:ascii="Times New Roman" w:hAnsi="Times New Roman" w:cs="Times New Roman"/>
          <w:sz w:val="24"/>
          <w:szCs w:val="28"/>
        </w:rPr>
        <w:t>о работе специализированного ящика   для обращений граждан по вопросам коррупции ГБУ «Бассейн «Орион»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1.1. Настоящее  Положение  устанавливает  порядок  работы  специализированного  ящика  для обращений  граждан  по  вопросам  коррупции  (далее  –  Ящик)  в ГБУ «Бассейн «Орион». 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1.2. Ящик  установлен  на  первом  этаже  здания  –  учебного  корпуса,  расположенного      по  адресу: у. Максимова 6 а, </w:t>
      </w:r>
      <w:proofErr w:type="spellStart"/>
      <w:r w:rsidRPr="0035296C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35296C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35296C">
        <w:rPr>
          <w:rFonts w:ascii="Times New Roman" w:hAnsi="Times New Roman" w:cs="Times New Roman"/>
          <w:sz w:val="24"/>
          <w:szCs w:val="28"/>
        </w:rPr>
        <w:t>айконур</w:t>
      </w:r>
      <w:proofErr w:type="spellEnd"/>
      <w:r w:rsidRPr="0035296C">
        <w:rPr>
          <w:rFonts w:ascii="Times New Roman" w:hAnsi="Times New Roman" w:cs="Times New Roman"/>
          <w:sz w:val="24"/>
          <w:szCs w:val="28"/>
        </w:rPr>
        <w:t>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1.3. Обращения могут быть как подписанными, с указанием всех контактных данных  гражданина, направившего обращение, так и анонимными.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В  случае</w:t>
      </w:r>
      <w:proofErr w:type="gramStart"/>
      <w:r w:rsidRPr="0035296C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35296C">
        <w:rPr>
          <w:rFonts w:ascii="Times New Roman" w:hAnsi="Times New Roman" w:cs="Times New Roman"/>
          <w:sz w:val="24"/>
          <w:szCs w:val="28"/>
        </w:rPr>
        <w:t xml:space="preserve">  если  в  обращении  не  указана  фамилия  гражданина,  направившего  обращение,  его почтовый и (или) электронный адрес,  ответ на обращение не дается. Если  в  указанном  обращении  содержатся  сведения  о  подготавливаемом,  совершаемом  или  совершенном  противоправном  деянии,  а  также  о  лице,  его  подготавливающем,  совершающем  или совершившем, обращение подлежит направлению в правоохранительные органы в соответствии с их компетенцией. 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2. Основные цели и задачи работы Ящика</w:t>
      </w:r>
    </w:p>
    <w:p w:rsidR="0035296C" w:rsidRP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2.1. Основные цели: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- вовлечение гражданского общества в реализацию антикоррупционной политики;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-  содействие  принятию  и  укреплению  мер,  направленных  </w:t>
      </w:r>
      <w:proofErr w:type="gramStart"/>
      <w:r w:rsidRPr="0035296C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35296C">
        <w:rPr>
          <w:rFonts w:ascii="Times New Roman" w:hAnsi="Times New Roman" w:cs="Times New Roman"/>
          <w:sz w:val="24"/>
          <w:szCs w:val="28"/>
        </w:rPr>
        <w:t xml:space="preserve">  более  эффективное  и  действенное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предупреждение коррупционных проявлений и борьбу с коррупцией;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- формирование нетерпимости по отношению к коррупционным проявлениям;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- создание условий для выявления фактов коррупционных проявлений.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2.2. Основные задачи: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1) повышение качества и доступности оказываемых услуг;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2)  обеспечение  оперативного  приема,  учета  и  рассмотрения  письменных  обращений  граждан,  содержащих вопросы коррупционной направленности, а также предложений по повышению уровня качества осуществления работниками Учреждения своей деятельности;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3)  обработка,  направление  обращений  на  рассмотрение,  и  принятие  соответствующих  мер, установленных законодательством Российской Федерации;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3) анализ обращений, поступивших посредством Ящика, их обобщение с целью устранения причин, порождающих обоснованные жалобы;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4) ответ заявителю.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 Порядок организации работы Ящика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3.1. Информация о функционировании и режиме работы Ящика размещается на официальном сайте Учреждения  в  сети  Интернет  –  _________________ в  разделе  «Антикоррупционная  деятельность».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3.2. Доступ граждан к Ящику осуществляется ежедневно с 9.00 до 21.00. 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3.3. В целях исключения возможности несанкционированного доступа к поступившим обращениям,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а также их уничтожения, Ящик должен быть оборудован замком и опечатан.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3.4.  На  Ящике  должна  быть  размещена  вывеска  с  текстом  следующего  содержания: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“Ящик для обращений граждан   по вопросам коррупции в ГБУ «Бассейн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«Орион».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lastRenderedPageBreak/>
        <w:t>3.5.  Выемка  обращений  осуществляется  секретарем  Комиссии  по  соблюдению  требований  к служебному  поведению  работников  и  урегулированию  конфликта  интересов  в  ГБУ «Бассейн «Орион»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(далее  –  секретарь  комиссии)  в  присутствии  нескольких  членов  комиссии  ежемесячно  (последняя пятница месяца)   и оформляется актом выемки обращений из Ящика (Приложение № 1).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3.6.  После  каждого  вскрытия  Ящик  закрывается  и  опечатывается  секретарем   комиссии  в присутствии нескольких членов комиссии.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3.4. После выемки обращений секретарь комиссии осуществляет их регистрацию и передает  данные обращения  председателю  комиссии  по  соблюдению  требований  к  служебному  поведению работников и урегулированию конфликта интересов в Учреждении      для их  обработки, выработки предложений  по устранению причин, порождающих нарушения  и передачи   директору Учреждения на рассмотрение.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Если  обращение  не  поддается  прочтению,  то  составляется  акт  о  невозможности  прочтения  текста обращения (Приложение №2).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3.6. Ежеквартально, до 10 числа месяца, следующего за отчетным периодом, председатель   комиссии по  соблюдению  требований  к  служебному  поведению  работников  и  урегулированию  конфликта интересов в ГБУ «Бассейн «Орион» готовит аналитическую справку о поступивших обращениях.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4. Учет и регистрация обращений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4.1. Учет  и  регистрация  поступивших  обращений  осуществляется  секретарем   комиссии, посредством  ведения  журнала  учета  обращений  граждан  и  организаций  по  вопросам  коррупции  в Учреждении.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4.2.  Журнал  должен  быть  пронумерован,  прошнурован,  подписан  председателем    комиссии, скреплен печатью и иметь следующие реквизиты: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а) порядковый номер и дата регистрации обращения;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б) фамилия, имя, отчество заявителя (в случае поступления анонимного обращения ставится отметка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 xml:space="preserve">«аноним»), адрес заявителя и номер его контактного телефона (если есть сведения); 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в) краткое содержание обращения;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г) содержание и дата резолюции;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д) отметка о принятых  мерах;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е) исходящий номер и дата ответа заявителю.</w:t>
      </w:r>
    </w:p>
    <w:p w:rsidR="0035296C" w:rsidRPr="0035296C" w:rsidRDefault="0035296C" w:rsidP="00352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5. Ответственность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5.1. Должностные  лица,  работающие  с  информацией,  полученной  посредством  Ящика  несут персональную ответственность за соблюдение конфиденциальности полученных сведений.</w:t>
      </w:r>
    </w:p>
    <w:p w:rsidR="0035296C" w:rsidRPr="0035296C" w:rsidRDefault="0035296C" w:rsidP="0035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5.2.  Должностные  лица,  допустившие  нарушение  настоящего  Положения,  привлекаются  к дисциплинарной ответственности в соответствии с законодательством Российской Федерации.</w:t>
      </w: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6C" w:rsidRDefault="0035296C" w:rsidP="0035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535" w:rsidRPr="0035296C" w:rsidRDefault="00304535" w:rsidP="00304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304535" w:rsidRDefault="00304535" w:rsidP="00304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296C">
        <w:rPr>
          <w:rFonts w:ascii="Times New Roman" w:hAnsi="Times New Roman" w:cs="Times New Roman"/>
          <w:sz w:val="24"/>
          <w:szCs w:val="28"/>
        </w:rPr>
        <w:t>к приказу № 01-08-02/1 от 09.01.2020</w:t>
      </w:r>
    </w:p>
    <w:p w:rsidR="00304535" w:rsidRDefault="00304535" w:rsidP="00304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04535" w:rsidRPr="00304535" w:rsidRDefault="00304535" w:rsidP="00304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4535">
        <w:rPr>
          <w:rFonts w:ascii="Times New Roman" w:hAnsi="Times New Roman" w:cs="Times New Roman"/>
          <w:b/>
          <w:sz w:val="24"/>
          <w:szCs w:val="28"/>
        </w:rPr>
        <w:t>Конспект на тему: Разъяснение требований положения о защите работников, сообщивших о коррупционных правонарушениях</w:t>
      </w:r>
    </w:p>
    <w:p w:rsidR="00304535" w:rsidRPr="0035296C" w:rsidRDefault="00304535" w:rsidP="00304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 и возникновения конфликта интересов между работниками Учреждения.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 xml:space="preserve"> Невыполнение работником обязанности, предусмотренной пунктом 3 настоящего Порядка, является правонарушением, влекущим привлечение его к ответственности в соответствии с действующим законодательством Российской Федерации.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Работник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35296C">
        <w:rPr>
          <w:rFonts w:ascii="Times New Roman" w:hAnsi="Times New Roman"/>
          <w:sz w:val="24"/>
          <w:szCs w:val="28"/>
        </w:rPr>
        <w:t xml:space="preserve">Уведомление заполняется по стандартной форме документа, принятом в делопроизводстве в Учреждении, согласно приложению № 1 к настоящему Порядку, и должно содержать следующие сведения: </w:t>
      </w:r>
      <w:proofErr w:type="gramEnd"/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наименование должности и фамилия, имя, отчество лица, которому адресовано Уведомление;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фамилию, имя, отчество, должность, место жительства и телефон работника, направившего Уведомление;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все известные сведения о физическом (юридическом) лице, склоняющем к совершению коррупционного правонарушения (фамилия, имя, отчество и т.д.) или с кем из работников возник конфликт интересов;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взятки, дача взятки, служебный подлог и т.д.) или конфликта интересов между работниками Учреждения;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способ склонения к совершению коррупционного правонарушения (подкуп, угроза, обещание, обман, насилие и т.д.), а также информацию об отказе (согласии) работника принять предложение о совершении коррупционного правонарушения;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правонарушений, а также иные документы, имеющие отношение к обстоятельствам обращения.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Уведомление передается лицу, ответственному за работу по профилактике коррупционных и иных правонарушений, который регистрирует его в специальном журнале по форме, согласно приложению № 2 к настоящему Порядку. Журнал регистрации Уведомлений должен быть пронумерован, прошит и скреплен печатью Учреждения.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Ответственный за профилактику коррупционных и иных правонарушений, в течение одного рабочего дня с момента регистрации Уведомления передает его директору Учреждения.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 xml:space="preserve">Ответственный за профилактику коррупционных и иных правонарушений, принявший Уведомление, помимо его регистрации в журнале, обязан выдать работнику, </w:t>
      </w:r>
      <w:r w:rsidRPr="0035296C">
        <w:rPr>
          <w:rFonts w:ascii="Times New Roman" w:hAnsi="Times New Roman"/>
          <w:sz w:val="24"/>
          <w:szCs w:val="28"/>
        </w:rPr>
        <w:lastRenderedPageBreak/>
        <w:t>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Талон-уведомление состоит из двух частей: корешка талона-уведомления и талона-уведомления (приложение № 3 к настоящему Порядку).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После заполнения корешок талона-уведомления остается у уполномоченного лица, а талон-уведомление вручается работнику, направившему Уведомление.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Отказ в регистрации Уведомления, а также невыдача талона-уведомления не допускается.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Конфиденциальность полученных сведений обеспечивается лицом, ответственным за профилактику коррупционных и иных правонарушений в Учреждении.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35296C">
        <w:rPr>
          <w:rFonts w:ascii="Times New Roman" w:hAnsi="Times New Roman"/>
          <w:sz w:val="24"/>
          <w:szCs w:val="28"/>
        </w:rPr>
        <w:t>Организация проверки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другим работникам каких-либо лиц в целях склонения их к совершению коррупционных правонарушений, а также фактах возникновения конфликта интересов между работниками Учреждения осуществляется лицом, ответственным за профилактику коррупционных и иных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5296C">
        <w:rPr>
          <w:rFonts w:ascii="Times New Roman" w:hAnsi="Times New Roman"/>
          <w:sz w:val="24"/>
          <w:szCs w:val="28"/>
        </w:rPr>
        <w:t>правонарушений по поручению директора Учреждения, путем проведения бесед с работником, подавшим Уведомление, указанным в Уведомлении, получения от работника пояснения по сведениям, изложенным в Уведомлении, сбора и анализа материалов, подтверждающих указанные сведения, фиксация доказательств, а также по сведениям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5296C">
        <w:rPr>
          <w:rFonts w:ascii="Times New Roman" w:hAnsi="Times New Roman"/>
          <w:sz w:val="24"/>
          <w:szCs w:val="28"/>
        </w:rPr>
        <w:t>ставших известными фактах обращения к иным работникам каких-либо лиц в целях склонения их к совершению коррупционных правонарушений, направления уведомлений в органы прокуратуры Российской Федерации, МВД России, ФСБ России либо в их территориальные органы.</w:t>
      </w:r>
      <w:proofErr w:type="gramEnd"/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 xml:space="preserve">Уведомление направляется директором ГБУ «Бассейн «Орион»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35296C">
        <w:rPr>
          <w:rFonts w:ascii="Times New Roman" w:hAnsi="Times New Roman"/>
          <w:sz w:val="24"/>
          <w:szCs w:val="28"/>
        </w:rPr>
        <w:t>с даты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его регистрации в журнале.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О принятом решении в течение 3 рабочих дней сообщается работнику, направившему Уведомление.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По решению директора Учреждения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      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35296C">
        <w:rPr>
          <w:rFonts w:ascii="Times New Roman" w:hAnsi="Times New Roman"/>
          <w:sz w:val="24"/>
          <w:szCs w:val="28"/>
        </w:rPr>
        <w:t>Проверка сведений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Результаты проверки доводятся до работодателя.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5296C">
        <w:rPr>
          <w:rFonts w:ascii="Times New Roman" w:hAnsi="Times New Roman"/>
          <w:sz w:val="24"/>
          <w:szCs w:val="28"/>
        </w:rPr>
        <w:t>Работник, которому стало известно о факте обращения к иным  работникам в связи с исполнением должностных обязанностей каких-либо лиц в целях склонения их к совершению коррупционных правонарушений, уведомляет об этом директора Учреждения в порядке, аналогичном настоящему Порядку.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35296C">
        <w:rPr>
          <w:rFonts w:ascii="Times New Roman" w:hAnsi="Times New Roman"/>
          <w:sz w:val="24"/>
          <w:szCs w:val="28"/>
        </w:rPr>
        <w:t xml:space="preserve">Государственная защита работника, уведомившего директора Учреждения, органы прокуратуры или другие государственные органы о фактах обращения в целях склонения </w:t>
      </w:r>
      <w:r w:rsidRPr="0035296C">
        <w:rPr>
          <w:rFonts w:ascii="Times New Roman" w:hAnsi="Times New Roman"/>
          <w:sz w:val="24"/>
          <w:szCs w:val="28"/>
        </w:rPr>
        <w:lastRenderedPageBreak/>
        <w:t>его к совершению коррупционного правонарушения, а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свидетеля, обеспечивается в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5296C">
        <w:rPr>
          <w:rFonts w:ascii="Times New Roman" w:hAnsi="Times New Roman"/>
          <w:sz w:val="24"/>
          <w:szCs w:val="28"/>
        </w:rPr>
        <w:t>порядке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и на условиях, установленных Федеральным законом от 20.08.2004 г.     № 119-ФЗ «О государственной защите потерпевших, свидетелей и иных участников уголовного судопроизводства».</w:t>
      </w:r>
    </w:p>
    <w:p w:rsidR="0035296C" w:rsidRP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35296C">
        <w:rPr>
          <w:rFonts w:ascii="Times New Roman" w:hAnsi="Times New Roman"/>
          <w:sz w:val="24"/>
          <w:szCs w:val="28"/>
        </w:rPr>
        <w:t>Директором ГБУ «Бассейн «Орион» принимаются меры по защите работника, уведомившего работодателя, органы прокураты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</w:t>
      </w:r>
      <w:proofErr w:type="gramEnd"/>
      <w:r w:rsidRPr="0035296C">
        <w:rPr>
          <w:rFonts w:ascii="Times New Roman" w:hAnsi="Times New Roman"/>
          <w:sz w:val="24"/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ответственности.   </w:t>
      </w: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96C" w:rsidRDefault="0035296C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Default="00304535" w:rsidP="00352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4535" w:rsidRPr="00304535" w:rsidRDefault="00304535" w:rsidP="00304535">
      <w:pPr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  <w:r w:rsidRPr="00304535">
        <w:rPr>
          <w:rFonts w:ascii="Times New Roman" w:hAnsi="Times New Roman"/>
          <w:szCs w:val="28"/>
        </w:rPr>
        <w:lastRenderedPageBreak/>
        <w:t xml:space="preserve">Приложение № 2 </w:t>
      </w:r>
    </w:p>
    <w:p w:rsidR="00304535" w:rsidRPr="00304535" w:rsidRDefault="00304535" w:rsidP="00304535">
      <w:pPr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  <w:r w:rsidRPr="00304535">
        <w:rPr>
          <w:rFonts w:ascii="Times New Roman" w:hAnsi="Times New Roman"/>
          <w:szCs w:val="28"/>
        </w:rPr>
        <w:t>к приказу № 01-08-02/1 от 09.01.2020</w:t>
      </w:r>
    </w:p>
    <w:p w:rsidR="00304535" w:rsidRPr="00304535" w:rsidRDefault="00304535" w:rsidP="00304535">
      <w:pPr>
        <w:spacing w:after="0" w:line="240" w:lineRule="auto"/>
        <w:ind w:firstLine="567"/>
        <w:jc w:val="right"/>
        <w:rPr>
          <w:rFonts w:ascii="Times New Roman" w:hAnsi="Times New Roman"/>
          <w:szCs w:val="28"/>
        </w:rPr>
      </w:pPr>
    </w:p>
    <w:p w:rsidR="00304535" w:rsidRPr="00304535" w:rsidRDefault="00304535" w:rsidP="003045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535">
        <w:rPr>
          <w:rFonts w:ascii="Times New Roman" w:hAnsi="Times New Roman" w:cs="Times New Roman"/>
          <w:b/>
          <w:sz w:val="24"/>
          <w:szCs w:val="24"/>
        </w:rPr>
        <w:t xml:space="preserve">Конспект на тему: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04535">
        <w:rPr>
          <w:rFonts w:ascii="Times New Roman" w:hAnsi="Times New Roman" w:cs="Times New Roman"/>
          <w:b/>
          <w:sz w:val="24"/>
          <w:szCs w:val="24"/>
        </w:rPr>
        <w:t xml:space="preserve">азъяснение требований положения </w:t>
      </w:r>
      <w:r w:rsidRPr="0030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сотрудничестве Государственного бюджетного учреждения «Бассейн «Орион» с правоохранительными органами, </w:t>
      </w:r>
      <w:hyperlink r:id="rId7" w:history="1">
        <w:r w:rsidRPr="00304535">
          <w:rPr>
            <w:rStyle w:val="a7"/>
            <w:rFonts w:ascii="Times New Roman" w:hAnsi="Times New Roman" w:cs="Times New Roman"/>
            <w:b/>
            <w:bCs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функционирующими</w:t>
        </w:r>
      </w:hyperlink>
      <w:r w:rsidRPr="003045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0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комплекса Байконур</w:t>
      </w:r>
    </w:p>
    <w:p w:rsidR="0035296C" w:rsidRDefault="0035296C" w:rsidP="0030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535" w:rsidRPr="00304535" w:rsidRDefault="00304535" w:rsidP="0030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Задачами взаимодействия сторон являются:</w:t>
      </w:r>
    </w:p>
    <w:p w:rsidR="00304535" w:rsidRPr="00304535" w:rsidRDefault="00304535" w:rsidP="0030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- выявление и устранение причин и условий, порождающих  коррупцию;</w:t>
      </w:r>
    </w:p>
    <w:p w:rsidR="00304535" w:rsidRPr="00304535" w:rsidRDefault="00304535" w:rsidP="0030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- выработка оптимальных механизмов защиты от проникновения коррупции в ГБУ «Бассейн «Орион», снижение коррупционных рисков;</w:t>
      </w:r>
    </w:p>
    <w:p w:rsidR="00304535" w:rsidRPr="00304535" w:rsidRDefault="00304535" w:rsidP="0030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- создание единой системы мониторинга и информирования сотрудников правоохранительных органов по проблемам проявления  коррупции;</w:t>
      </w:r>
    </w:p>
    <w:p w:rsidR="00304535" w:rsidRPr="00304535" w:rsidRDefault="00304535" w:rsidP="0030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- антикоррупционная пропаганда и воспитание;</w:t>
      </w:r>
    </w:p>
    <w:p w:rsidR="00304535" w:rsidRPr="00304535" w:rsidRDefault="00304535" w:rsidP="0030453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- привлечение общественности и правоохранительных органов,  СМИ к сотрудничеству по вопросам противодействия коррупции в целях  выработки у работников навыков антикоррупционного поведения  в сферах с повышенным риском коррупции, а также формирование нетерпимого  отношения к коррупции.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535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 письменной или устной форме и представленные в правоохранительные органы.</w:t>
      </w:r>
      <w:proofErr w:type="gramEnd"/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Письменные обращения - это обращенное название различных по содержанию документов, писем, выступающих и использующих в качестве  инструмента оперативного информационного обмена между ГБУ «Бассейн «Орион» и правоохранительными органами.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Устные  обращения - это обращения, поступающие во время  личного приема директора ГБУ «Бассейн «Орион» или его заместителей, у  руководителей или заместителей правоохранительных органов.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</w:t>
      </w:r>
    </w:p>
    <w:p w:rsidR="00304535" w:rsidRPr="00304535" w:rsidRDefault="00304535" w:rsidP="00304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на необходимость совершенствования работы органов, организаций  (предприятий, учреждений или общественных объединений) и  рекомендовать конкретные пути и способы решения поставленных задач.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Заявление – вид обращения, направленный на реализацию прав и  интересов ГБУ «Бассейн «Орион».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 xml:space="preserve">Жалоба – вид обращения, в котором идет речь о нарушении прав и интересов ГБУ «Бассейн «Орион». </w:t>
      </w:r>
      <w:proofErr w:type="gramStart"/>
      <w:r w:rsidRPr="00304535">
        <w:rPr>
          <w:rFonts w:ascii="Times New Roman" w:hAnsi="Times New Roman" w:cs="Times New Roman"/>
          <w:sz w:val="24"/>
          <w:szCs w:val="24"/>
        </w:rPr>
        <w:t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 результате необоснованных действий которых либо необоснованного отказа  в совершении действий произошло нарушение прав и интересов ГБУ «Бассейн «Орион».</w:t>
      </w:r>
      <w:proofErr w:type="gramEnd"/>
    </w:p>
    <w:p w:rsidR="00304535" w:rsidRPr="00304535" w:rsidRDefault="00304535" w:rsidP="00304535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lastRenderedPageBreak/>
        <w:t>ГБУ «Бассейн «Орион»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ГБУ «Бассейн «Орион» стало известно.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535">
        <w:rPr>
          <w:rFonts w:ascii="Times New Roman" w:hAnsi="Times New Roman" w:cs="Times New Roman"/>
          <w:sz w:val="24"/>
          <w:szCs w:val="24"/>
        </w:rPr>
        <w:t>ГБУ «Бассейн «Орион» принимает на себя обязательство воздерживаться от каких-либо санкций в отношении своих работников, сообщивших в 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Ответственность за своевременное обращение в 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ГБУ «Бассейн «Орион»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Администрация ГБУ «Бассейн «Орион» и его работники обязуется оказывать поддержку в выявлении  и расследовании правоохранительными органами фактов коррупции, предпринимать необходимые меры по 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Все письменные обращения к представителям  правоохранительных органов готовятся инициаторами обращений - работниками ГБУ «Бассейн «Орион», с обязательным участием директора ГБУ «Бассейн «Орион».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Начальник ГБУ «Бассейн «Орион»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535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 xml:space="preserve">Взаимное содействие по обмену информацией, консультаций,  правовой помощи и мероприятий по предотвращению возникновения </w:t>
      </w:r>
      <w:proofErr w:type="spellStart"/>
      <w:r w:rsidRPr="0030453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0453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304535" w:rsidRPr="00304535" w:rsidRDefault="00304535" w:rsidP="00304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535" w:rsidRPr="00304535" w:rsidRDefault="00304535" w:rsidP="00304535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04535" w:rsidRPr="00304535" w:rsidRDefault="00304535" w:rsidP="00304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4535">
        <w:rPr>
          <w:rFonts w:ascii="Times New Roman" w:hAnsi="Times New Roman" w:cs="Times New Roman"/>
          <w:sz w:val="24"/>
          <w:szCs w:val="24"/>
        </w:rPr>
        <w:t>____________________</w:t>
      </w:r>
    </w:p>
    <w:p w:rsidR="00304535" w:rsidRPr="0035296C" w:rsidRDefault="00304535" w:rsidP="003045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04535" w:rsidRPr="0035296C" w:rsidSect="003529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A3" w:rsidRDefault="00D67BA3" w:rsidP="0035296C">
      <w:pPr>
        <w:spacing w:after="0" w:line="240" w:lineRule="auto"/>
      </w:pPr>
      <w:r>
        <w:separator/>
      </w:r>
    </w:p>
  </w:endnote>
  <w:endnote w:type="continuationSeparator" w:id="0">
    <w:p w:rsidR="00D67BA3" w:rsidRDefault="00D67BA3" w:rsidP="0035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A3" w:rsidRDefault="00D67BA3" w:rsidP="0035296C">
      <w:pPr>
        <w:spacing w:after="0" w:line="240" w:lineRule="auto"/>
      </w:pPr>
      <w:r>
        <w:separator/>
      </w:r>
    </w:p>
  </w:footnote>
  <w:footnote w:type="continuationSeparator" w:id="0">
    <w:p w:rsidR="00D67BA3" w:rsidRDefault="00D67BA3" w:rsidP="0035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574585"/>
      <w:docPartObj>
        <w:docPartGallery w:val="Page Numbers (Top of Page)"/>
        <w:docPartUnique/>
      </w:docPartObj>
    </w:sdtPr>
    <w:sdtContent>
      <w:p w:rsidR="0035296C" w:rsidRDefault="003529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535">
          <w:rPr>
            <w:noProof/>
          </w:rPr>
          <w:t>12</w:t>
        </w:r>
        <w:r>
          <w:fldChar w:fldCharType="end"/>
        </w:r>
      </w:p>
    </w:sdtContent>
  </w:sdt>
  <w:p w:rsidR="0035296C" w:rsidRDefault="00352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22"/>
    <w:rsid w:val="001B7E9F"/>
    <w:rsid w:val="00304535"/>
    <w:rsid w:val="0035296C"/>
    <w:rsid w:val="007729DE"/>
    <w:rsid w:val="00D67BA3"/>
    <w:rsid w:val="00F0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6C"/>
  </w:style>
  <w:style w:type="paragraph" w:styleId="a5">
    <w:name w:val="footer"/>
    <w:basedOn w:val="a"/>
    <w:link w:val="a6"/>
    <w:uiPriority w:val="99"/>
    <w:unhideWhenUsed/>
    <w:rsid w:val="0035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6C"/>
  </w:style>
  <w:style w:type="character" w:styleId="a7">
    <w:name w:val="Hyperlink"/>
    <w:basedOn w:val="a0"/>
    <w:uiPriority w:val="99"/>
    <w:semiHidden/>
    <w:unhideWhenUsed/>
    <w:rsid w:val="00304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6C"/>
  </w:style>
  <w:style w:type="paragraph" w:styleId="a5">
    <w:name w:val="footer"/>
    <w:basedOn w:val="a"/>
    <w:link w:val="a6"/>
    <w:uiPriority w:val="99"/>
    <w:unhideWhenUsed/>
    <w:rsid w:val="0035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6C"/>
  </w:style>
  <w:style w:type="character" w:styleId="a7">
    <w:name w:val="Hyperlink"/>
    <w:basedOn w:val="a0"/>
    <w:uiPriority w:val="99"/>
    <w:semiHidden/>
    <w:unhideWhenUsed/>
    <w:rsid w:val="0030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1%84%D1%83%D0%BD%D0%BA%D1%86%D0%B8%D0%BE%D0%BD%D0%B8%D1%80%D1%83%D1%8E%D1%89%D0%B8%D0%BC%D0%B8&amp;spell=1&amp;sa=X&amp;ved=2ahUKEwjZ_YTlh4XnAhUGzcQBHVFJBc0QkeECKAB6BAgME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2020-09-23T07:30:00Z</cp:lastPrinted>
  <dcterms:created xsi:type="dcterms:W3CDTF">2020-09-23T07:15:00Z</dcterms:created>
  <dcterms:modified xsi:type="dcterms:W3CDTF">2020-09-23T07:31:00Z</dcterms:modified>
</cp:coreProperties>
</file>